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B2A0CF4" w14:textId="77777777" w:rsidR="000A15FD" w:rsidRPr="00A76A30" w:rsidRDefault="00E022E9" w:rsidP="000A15FD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0A15FD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0A15FD">
        <w:rPr>
          <w:rFonts w:ascii="ＭＳ ゴシック" w:eastAsia="ＭＳ ゴシック" w:hAnsi="ＭＳ ゴシック" w:hint="eastAsia"/>
          <w:sz w:val="22"/>
        </w:rPr>
        <w:t>④ダブル連結トラック</w:t>
      </w:r>
      <w:r w:rsidR="000A15FD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173FF7DD" w14:textId="77777777" w:rsidR="000A15FD" w:rsidRPr="00A76A30" w:rsidRDefault="000A15FD" w:rsidP="000A15FD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0C149036" w14:textId="77777777" w:rsidR="000A15FD" w:rsidRPr="00A76A30" w:rsidRDefault="000A15FD" w:rsidP="000A15FD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0A15FD" w:rsidRPr="00A76A30" w14:paraId="55AB7F3A" w14:textId="77777777" w:rsidTr="000A15FD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BED2091" w14:textId="77777777" w:rsidR="000A15FD" w:rsidRPr="00A76A30" w:rsidRDefault="000A15FD" w:rsidP="000A15FD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40BF0C06" w14:textId="4FA1E7A9" w:rsidR="000A15FD" w:rsidRPr="005309B5" w:rsidRDefault="000A15FD" w:rsidP="000A15FD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0FBBCBC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348461DF" w14:textId="77777777" w:rsidR="000A15FD" w:rsidRPr="00A76A30" w:rsidRDefault="000A15FD" w:rsidP="000A1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0A15FD" w:rsidRPr="00A76A30" w14:paraId="56B01E19" w14:textId="77777777" w:rsidTr="000A15FD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F3CBE65" w14:textId="77777777" w:rsidR="000A15FD" w:rsidRPr="00A76A30" w:rsidRDefault="000A15FD" w:rsidP="000A15FD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4E1B4C7D" w14:textId="114122F4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B381DC3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42DA95C2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15FD" w:rsidRPr="00A76A30" w14:paraId="5FA85009" w14:textId="77777777" w:rsidTr="000A15FD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D7F9121" w14:textId="77777777" w:rsidR="000A15FD" w:rsidRPr="00A76A30" w:rsidRDefault="000A15FD" w:rsidP="000A1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56D317EB" w14:textId="0AE694FB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国土交通運送株式会社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A8DF39A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72C7377B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15FD" w:rsidRPr="00A76A30" w14:paraId="30C4342D" w14:textId="77777777" w:rsidTr="000A15F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71347E7" w14:textId="77777777" w:rsidR="000A15FD" w:rsidRPr="00A76A30" w:rsidRDefault="000A15FD" w:rsidP="000A1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4B2AE0E4" w14:textId="4AEE0659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BFE62DD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09237821" w14:textId="77777777" w:rsidR="000A15FD" w:rsidRPr="00A76A30" w:rsidRDefault="000A15FD" w:rsidP="000A1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0A15FD" w:rsidRPr="00A76A30" w14:paraId="08FFF5EC" w14:textId="77777777" w:rsidTr="000A15F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2125FF0" w14:textId="77777777" w:rsidR="000A15FD" w:rsidRPr="00A76A30" w:rsidRDefault="000A15FD" w:rsidP="000A1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45F75FDD" w14:textId="77777777" w:rsidR="000A15FD" w:rsidRPr="00A76A30" w:rsidRDefault="000A15FD" w:rsidP="000A1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287661C5" w14:textId="77777777" w:rsidR="000A15FD" w:rsidRDefault="000A15FD" w:rsidP="000A15FD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43CB2F8D" w14:textId="60918972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1BFEBF7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7ACC41A9" w14:textId="77777777" w:rsidR="000A15FD" w:rsidRPr="00A76A30" w:rsidRDefault="000A15FD" w:rsidP="000A15F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E8A0638" w14:textId="77777777" w:rsidR="000A15FD" w:rsidRPr="00A76A30" w:rsidRDefault="000A15FD" w:rsidP="000A15FD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261C0B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01D87FB" w14:textId="77777777" w:rsidR="000A15FD" w:rsidRPr="00A76A30" w:rsidRDefault="000A15FD" w:rsidP="000A15FD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37F688C4" w14:textId="77777777" w:rsidR="000A15FD" w:rsidRPr="00A76A30" w:rsidRDefault="000A15FD" w:rsidP="000A15FD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07E9A64A" w14:textId="77777777" w:rsidR="000A15FD" w:rsidRPr="00A76A30" w:rsidRDefault="000A15FD" w:rsidP="000A15FD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299D2B9E" w14:textId="77777777" w:rsidR="000A15FD" w:rsidRPr="00A76A30" w:rsidRDefault="000A15FD" w:rsidP="000A15FD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0D9F11DC" w14:textId="77777777" w:rsidR="000A15FD" w:rsidRPr="00A76A30" w:rsidRDefault="000A15FD" w:rsidP="000A15FD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30"/>
        <w:gridCol w:w="1904"/>
        <w:gridCol w:w="2838"/>
        <w:gridCol w:w="851"/>
        <w:gridCol w:w="708"/>
        <w:gridCol w:w="2835"/>
      </w:tblGrid>
      <w:tr w:rsidR="000A15FD" w:rsidRPr="00A76A30" w14:paraId="12E61FC9" w14:textId="77777777" w:rsidTr="000A15FD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A7CE703" w14:textId="77777777" w:rsidR="000A15FD" w:rsidRPr="00A76A30" w:rsidRDefault="000A15FD" w:rsidP="00812141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5172" w:type="dxa"/>
            <w:gridSpan w:val="3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14B71983" w14:textId="77777777" w:rsidR="000A15FD" w:rsidRPr="00A76A30" w:rsidRDefault="000A15FD" w:rsidP="00812141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4F5A6BA3" w14:textId="77777777" w:rsidR="000A15FD" w:rsidRPr="00A76A30" w:rsidRDefault="000A15FD" w:rsidP="0081214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5AE03D21" w14:textId="77777777" w:rsidR="000A15FD" w:rsidRPr="00A76A30" w:rsidRDefault="000A15FD" w:rsidP="0081214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679610EC" w14:textId="77777777" w:rsidR="000A15FD" w:rsidRPr="00A76A30" w:rsidRDefault="000A15FD" w:rsidP="0081214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03142A32" w14:textId="77777777" w:rsidR="000A15FD" w:rsidRPr="00A76A30" w:rsidRDefault="000A15FD" w:rsidP="00812141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7A36854" w14:textId="77777777" w:rsidR="000A15FD" w:rsidRPr="00A76A30" w:rsidRDefault="000A15FD" w:rsidP="00812141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0A15FD" w:rsidRPr="00A76A30" w14:paraId="7D6B82BF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15E0E28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051C77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C5EA74E" w14:textId="01D0D6CF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6452B35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697823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4EFE75C3" w14:textId="77777777" w:rsidTr="00812141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2083C283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9C9EF6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2F358FA" w14:textId="7588BE19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CA95F23" w14:textId="0DD9A449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B3A644" w14:textId="71802A21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4" type="#_x0000_t62" style="position:absolute;left:0;text-align:left;margin-left:-1.45pt;margin-top:2.5pt;width:128.4pt;height:28.2pt;z-index:3;mso-position-horizontal-relative:text;mso-position-vertical-relative:text" adj="-9345,-20489" fillcolor="#fbe4d5" strokecolor="#823b0b">
                  <v:textbox style="mso-next-textbox:#_x0000_s2074" inset="5.85pt,.7pt,5.85pt,.7pt">
                    <w:txbxContent>
                      <w:p w14:paraId="3C588685" w14:textId="77777777" w:rsidR="000A15FD" w:rsidRPr="00F60AC1" w:rsidRDefault="000A15FD" w:rsidP="000A15FD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0A15FD" w:rsidRPr="00A76A30" w14:paraId="506E5A0F" w14:textId="77777777" w:rsidTr="00812141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12F8ABB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8E1025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24BD65" w14:textId="67C07A94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B829F1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D1DEF3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1BF26C58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481C5D2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18ED0F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ダブル連結トラック導入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EF499F6" w14:textId="44D94A47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8C3253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178A22D" w14:textId="7EE2CA59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5" type="#_x0000_t62" style="position:absolute;left:0;text-align:left;margin-left:-1.45pt;margin-top:14.75pt;width:128.4pt;height:85.7pt;z-index:4;mso-position-horizontal-relative:text;mso-position-vertical-relative:text" adj="-10455,8078" fillcolor="#fff2cc" strokecolor="#823b0b">
                  <v:textbox style="mso-next-textbox:#_x0000_s2075" inset="5.85pt,.7pt,5.85pt,.7pt">
                    <w:txbxContent>
                      <w:p w14:paraId="59D51357" w14:textId="77777777" w:rsidR="000A15FD" w:rsidRPr="00F60AC1" w:rsidRDefault="000A15FD" w:rsidP="000A15FD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0A15FD" w:rsidRPr="00A76A30" w14:paraId="75E4A2E2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E333732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DD96117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76E86B9" w14:textId="34A2436D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33391A" w14:textId="65B57F55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62288B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6B1F5523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F49AB57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83F1088" w14:textId="2E0525FE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66A08C7" w14:textId="5001780D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8" style="position:absolute;left:0;text-align:left;margin-left:6.4pt;margin-top:1.75pt;width:27pt;height:11.6pt;z-index:6;mso-position-horizontal-relative:text;mso-position-vertical-relative:text" filled="f" strokecolor="#7f5f00" strokeweight="1.5pt"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CDF65D3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523DF3" w14:textId="6D76A0B8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7064C15C" w14:textId="77777777" w:rsidTr="000A15FD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2C1212F5" w14:textId="77777777" w:rsidR="000A15FD" w:rsidRPr="006C56DA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23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C6E0291" w14:textId="77777777" w:rsidR="000A15FD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ダブル連結トラックの自動車検査証の写し</w:t>
            </w:r>
          </w:p>
        </w:tc>
        <w:tc>
          <w:tcPr>
            <w:tcW w:w="28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33654C0B" w14:textId="77777777" w:rsidR="000A15FD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トラクタの車検証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02313E4" w14:textId="16519AEB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BF001F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6748D7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511416D5" w14:textId="77777777" w:rsidTr="000A15FD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45AD53D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BB377E1" w14:textId="77777777" w:rsidR="000A15FD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7F0AA9BB" w14:textId="77777777" w:rsidR="000A15FD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トレーラの車検証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71E7793" w14:textId="53B0D880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6DE19F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1980C13" w14:textId="545424BB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28BEF8C3" w14:textId="77777777" w:rsidTr="000A15FD">
        <w:trPr>
          <w:cantSplit/>
          <w:trHeight w:val="397"/>
        </w:trPr>
        <w:tc>
          <w:tcPr>
            <w:tcW w:w="558" w:type="dxa"/>
            <w:vMerge w:val="restart"/>
            <w:shd w:val="clear" w:color="auto" w:fill="auto"/>
          </w:tcPr>
          <w:p w14:paraId="0ABCD2BB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23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8ED1240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連結状態にあるトラクタ・トレーラの写真２枚</w:t>
            </w:r>
          </w:p>
        </w:tc>
        <w:tc>
          <w:tcPr>
            <w:tcW w:w="28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09E1CB37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トラクタのナンバー入り写真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63DA5AB" w14:textId="426E8A01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6095CC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039E97B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511555DD" w14:textId="77777777" w:rsidTr="000A15FD">
        <w:trPr>
          <w:cantSplit/>
          <w:trHeight w:val="265"/>
        </w:trPr>
        <w:tc>
          <w:tcPr>
            <w:tcW w:w="558" w:type="dxa"/>
            <w:vMerge/>
            <w:shd w:val="clear" w:color="auto" w:fill="auto"/>
          </w:tcPr>
          <w:p w14:paraId="415A2BF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B5504AF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8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47A18DA2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トレーラのナンバー入り写真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C35473" w14:textId="25B12A99" w:rsidR="000A15FD" w:rsidRPr="00A76A30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8B7607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3BB181" w14:textId="482F891B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6" type="#_x0000_t62" style="position:absolute;left:0;text-align:left;margin-left:2.4pt;margin-top:5.35pt;width:128.4pt;height:84.15pt;z-index:5;mso-position-horizontal-relative:text;mso-position-vertical-relative:text" adj="-10455,8227" fillcolor="#d9e2f3" strokecolor="#1f3763">
                  <v:textbox style="mso-next-textbox:#_x0000_s2076" inset="5.85pt,.7pt,5.85pt,.7pt">
                    <w:txbxContent>
                      <w:p w14:paraId="504D765B" w14:textId="77777777" w:rsidR="000A15FD" w:rsidRDefault="000A15FD" w:rsidP="000A15FD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46C268D6" w14:textId="77777777" w:rsidR="000A15FD" w:rsidRPr="00F60AC1" w:rsidRDefault="000A15FD" w:rsidP="000A15FD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0A15FD" w:rsidRPr="00A76A30" w14:paraId="3DF3C101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BDB5F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30" w:type="dxa"/>
            <w:vMerge w:val="restart"/>
            <w:shd w:val="clear" w:color="auto" w:fill="auto"/>
            <w:textDirection w:val="tbRlV"/>
            <w:vAlign w:val="center"/>
          </w:tcPr>
          <w:p w14:paraId="226BAE6B" w14:textId="77777777" w:rsidR="000A15FD" w:rsidRPr="00A76A30" w:rsidRDefault="000A15FD" w:rsidP="000A15FD">
            <w:pPr>
              <w:spacing w:line="3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15FD">
              <w:rPr>
                <w:rFonts w:ascii="ＭＳ ゴシック" w:eastAsia="ＭＳ ゴシック" w:hAnsi="ＭＳ ゴシック" w:hint="eastAsia"/>
                <w:spacing w:val="5"/>
                <w:w w:val="80"/>
                <w:kern w:val="0"/>
                <w:sz w:val="20"/>
                <w:szCs w:val="20"/>
                <w:fitText w:val="840" w:id="-685510912"/>
              </w:rPr>
              <w:t>リースの</w:t>
            </w:r>
            <w:r w:rsidRPr="000A15FD">
              <w:rPr>
                <w:rFonts w:ascii="ＭＳ ゴシック" w:eastAsia="ＭＳ ゴシック" w:hAnsi="ＭＳ ゴシック" w:hint="eastAsia"/>
                <w:spacing w:val="-1"/>
                <w:w w:val="80"/>
                <w:kern w:val="0"/>
                <w:sz w:val="20"/>
                <w:szCs w:val="20"/>
                <w:fitText w:val="840" w:id="-685510912"/>
              </w:rPr>
              <w:t>み</w:t>
            </w:r>
          </w:p>
        </w:tc>
        <w:tc>
          <w:tcPr>
            <w:tcW w:w="474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180F0FB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自動車賃貸契約書の写し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4DADF50" w14:textId="6A84272E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79" style="position:absolute;left:0;text-align:left;margin-left:8.55pt;margin-top:3.25pt;width:23.4pt;height:45.6pt;z-index:8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BB5AEE5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4034ED2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0A15FD" w:rsidRPr="00A76A30" w14:paraId="500479F1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B4020C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30" w:type="dxa"/>
            <w:vMerge/>
            <w:shd w:val="clear" w:color="auto" w:fill="auto"/>
          </w:tcPr>
          <w:p w14:paraId="76371F5A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74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BBAB97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569776D" w14:textId="5401B09F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1753B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BF4238C" w14:textId="2800F7CF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0A15FD" w:rsidRPr="00A76A30" w14:paraId="34F59D19" w14:textId="77777777" w:rsidTr="009A519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C6E25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30" w:type="dxa"/>
            <w:vMerge/>
            <w:shd w:val="clear" w:color="auto" w:fill="auto"/>
          </w:tcPr>
          <w:p w14:paraId="26E65B55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74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6E4A8E0A" w14:textId="61894760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37FE62" w14:textId="5FE1AF22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826CD0B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394F7DC" w14:textId="6E9F438F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0A15FD" w:rsidRPr="00A76A30" w14:paraId="65D385C1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D988A65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0021503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AED0981" w14:textId="71098869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292659E" w14:textId="1396C735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5512A61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526CF6D6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BF37F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-12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08D4074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28204F" w14:textId="7EA03199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36C57A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6BA38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59912201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946618F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19816A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986B0E0" w14:textId="017A6F72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F3C546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7E8A6B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360FDA6A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D2793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14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881590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541026F" w14:textId="3B9F2646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075290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5F729EA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0022B65E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AD74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15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016145D7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BC0FF6F" w14:textId="31B572F4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47CD1590">
                <v:rect id="_x0000_s2080" style="position:absolute;left:0;text-align:left;margin-left:9.75pt;margin-top:1.25pt;width:22.2pt;height:113.8pt;z-index:9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613ECE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573A235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6208B0AB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BAED8B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437CC9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BB04540" w14:textId="21BF5BDF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45D68EA" w14:textId="2474CBEC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7" type="#_x0000_t62" style="position:absolute;left:0;text-align:left;margin-left:25.2pt;margin-top:14.15pt;width:141pt;height:38.2pt;z-index:7;mso-position-horizontal-relative:text;mso-position-vertical-relative:text" adj="-7453,4835" fillcolor="#e2efd9" strokecolor="#375623">
                  <v:textbox style="mso-next-textbox:#_x0000_s2077" inset="5.85pt,.7pt,5.85pt,.7pt">
                    <w:txbxContent>
                      <w:p w14:paraId="4FFDF516" w14:textId="77777777" w:rsidR="000A15FD" w:rsidRPr="00F60AC1" w:rsidRDefault="000A15FD" w:rsidP="000A15FD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適用する場合は必ず提出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1E8EA97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2A1F5D41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26E79ED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348187E" w14:textId="285DCE06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E077BC" w14:textId="022E7322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5E4F99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20746D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517B826B" w14:textId="77777777" w:rsidTr="00812141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49506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79EEF7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7566759" w14:textId="4B0385F0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8C7B27A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16B070" w14:textId="36F9B3D5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5DA7A638" w14:textId="77777777" w:rsidTr="00812141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A47128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A-19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39E5560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C3E34A4" w14:textId="77777777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9765F95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3D8F1A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75F4A83F" w14:textId="77777777" w:rsidTr="00812141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03A0A10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44DD4CB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8E94E61" w14:textId="77777777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970C8E4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D78ACC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0A15FD" w:rsidRPr="00A76A30" w14:paraId="0F5DA290" w14:textId="77777777" w:rsidTr="00812141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45E7678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97C975D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BC7B064" w14:textId="77777777" w:rsidR="000A15FD" w:rsidRPr="00E4453A" w:rsidRDefault="000A15FD" w:rsidP="000A15FD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C6AB7E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EADDF56" w14:textId="77777777" w:rsidR="000A15FD" w:rsidRPr="00A76A30" w:rsidRDefault="000A15FD" w:rsidP="000A15F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16322A42" w14:textId="77777777" w:rsidR="000A15FD" w:rsidRPr="005309B5" w:rsidRDefault="000A15FD" w:rsidP="000A15FD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-8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A-10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A15FD" w:rsidRPr="00A76A30" w14:paraId="1AEDF41F" w14:textId="77777777" w:rsidTr="00812141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8BE571" w14:textId="0B29BA88" w:rsidR="000A15FD" w:rsidRPr="00A76A30" w:rsidRDefault="000A15FD" w:rsidP="00812141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備考欄　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7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9</w:t>
            </w:r>
            <w:r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30</w:t>
            </w:r>
            <w:r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35BB1B76" w14:textId="77777777" w:rsidR="000A15FD" w:rsidRPr="00F051AD" w:rsidRDefault="000A15FD" w:rsidP="000A15FD">
      <w:pPr>
        <w:spacing w:line="20" w:lineRule="atLeast"/>
        <w:rPr>
          <w:rFonts w:ascii="ＭＳ 明朝" w:hAnsi="ＭＳ 明朝"/>
          <w:color w:val="FF0000"/>
        </w:rPr>
      </w:pPr>
    </w:p>
    <w:sectPr w:rsidR="000A15FD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85750" w14:textId="77777777" w:rsidR="009D57E7" w:rsidRDefault="009D57E7" w:rsidP="000A6026">
      <w:r>
        <w:separator/>
      </w:r>
    </w:p>
  </w:endnote>
  <w:endnote w:type="continuationSeparator" w:id="0">
    <w:p w14:paraId="4C6E80AC" w14:textId="77777777" w:rsidR="009D57E7" w:rsidRDefault="009D57E7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D546" w14:textId="77777777" w:rsidR="009D57E7" w:rsidRDefault="009D57E7" w:rsidP="000A6026">
      <w:r>
        <w:separator/>
      </w:r>
    </w:p>
  </w:footnote>
  <w:footnote w:type="continuationSeparator" w:id="0">
    <w:p w14:paraId="4C1169AA" w14:textId="77777777" w:rsidR="009D57E7" w:rsidRDefault="009D57E7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15FD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57E7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4"/>
        <o:r id="V:Rule2" type="callout" idref="#_x0000_s2075"/>
        <o:r id="V:Rule3" type="callout" idref="#_x0000_s2076"/>
        <o:r id="V:Rule4" type="callout" idref="#_x0000_s2077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2021-02-12T06:12:00Z</cp:lastPrinted>
  <dcterms:created xsi:type="dcterms:W3CDTF">2025-06-12T07:58:00Z</dcterms:created>
  <dcterms:modified xsi:type="dcterms:W3CDTF">2025-07-04T06:57:00Z</dcterms:modified>
</cp:coreProperties>
</file>